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2-991</w:t>
      </w:r>
      <w:r>
        <w:rPr>
          <w:rFonts w:ascii="Times New Roman" w:eastAsia="Times New Roman" w:hAnsi="Times New Roman" w:cs="Times New Roman"/>
          <w:sz w:val="22"/>
          <w:szCs w:val="22"/>
        </w:rPr>
        <w:t>-2602/26</w:t>
      </w:r>
    </w:p>
    <w:p>
      <w:pPr>
        <w:keepNext/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УИД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7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8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-16</w:t>
      </w:r>
    </w:p>
    <w:p>
      <w:pPr>
        <w:keepNext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20 ма</w:t>
      </w:r>
      <w:r>
        <w:rPr>
          <w:rFonts w:ascii="Times New Roman" w:eastAsia="Times New Roman" w:hAnsi="Times New Roman" w:cs="Times New Roman"/>
          <w:sz w:val="26"/>
          <w:szCs w:val="26"/>
        </w:rPr>
        <w:t>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округа-Югры Бордунов М.Б.,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порядке упрощенного производства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Администрации города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Третьяк Алене Михайловне и Кудрявцеву Даниле Игоревичу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</w:t>
      </w:r>
      <w:r>
        <w:rPr>
          <w:rFonts w:ascii="Times New Roman" w:eastAsia="Times New Roman" w:hAnsi="Times New Roman" w:cs="Times New Roman"/>
          <w:sz w:val="26"/>
          <w:szCs w:val="26"/>
        </w:rPr>
        <w:t>договору найма жилого помещения в наемном доме социального использования,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232.2, 232.4 Гражданского процессуального кодекса Российской Федерации, суд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города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Третьяк Алене Михайловне и Кудрявцеву Даниле Игоревичу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</w:t>
      </w:r>
      <w:r>
        <w:rPr>
          <w:rFonts w:ascii="Times New Roman" w:eastAsia="Times New Roman" w:hAnsi="Times New Roman" w:cs="Times New Roman"/>
          <w:sz w:val="26"/>
          <w:szCs w:val="26"/>
        </w:rPr>
        <w:t>договору найма жилого помещения в наемном доме социального использования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 удовлетворить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частично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солидарно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Третьяк Алены Михайловны, </w:t>
      </w:r>
      <w:r>
        <w:rPr>
          <w:rStyle w:val="cat-PassportDatagrp-15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Кудрявцева Данилы Игоревича, </w:t>
      </w:r>
      <w:r>
        <w:rPr>
          <w:rStyle w:val="cat-PassportDatagrp-16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Администрации города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9rplc-1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задолженность по договору найма жилого помещения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жилищного фонда №119 в доме №18 по </w:t>
      </w:r>
      <w:r>
        <w:rPr>
          <w:rFonts w:ascii="Times New Roman" w:eastAsia="Times New Roman" w:hAnsi="Times New Roman" w:cs="Times New Roman"/>
          <w:sz w:val="26"/>
          <w:szCs w:val="26"/>
        </w:rPr>
        <w:t>ул.Игоря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Киртбая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г.Сургуте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с 01.01.2025 по 30.09.2025 в сумме 1 660 рублей 50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неустойку (</w:t>
      </w:r>
      <w:r>
        <w:rPr>
          <w:rFonts w:ascii="Times New Roman" w:eastAsia="Times New Roman" w:hAnsi="Times New Roman" w:cs="Times New Roman"/>
          <w:sz w:val="26"/>
          <w:szCs w:val="26"/>
        </w:rPr>
        <w:t>пени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размере 100 рублей 00 копеек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остальной части в удовлетворении исковых 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города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Третьяк Алене Михайловне и Кудрявцеву Даниле Игоревичу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</w:t>
      </w:r>
      <w:r>
        <w:rPr>
          <w:rFonts w:ascii="Times New Roman" w:eastAsia="Times New Roman" w:hAnsi="Times New Roman" w:cs="Times New Roman"/>
          <w:sz w:val="26"/>
          <w:szCs w:val="26"/>
        </w:rPr>
        <w:t>договору найма жилого помещения в наемном доме социального использования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отказать, в связи с применением положений ст.333 ГК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ХМАО-Югры.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М.Б. Бордунов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 20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ма</w:t>
      </w:r>
      <w:r>
        <w:rPr>
          <w:rFonts w:ascii="Times New Roman" w:eastAsia="Times New Roman" w:hAnsi="Times New Roman" w:cs="Times New Roman"/>
          <w:sz w:val="20"/>
          <w:szCs w:val="20"/>
        </w:rPr>
        <w:t>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2-991</w:t>
      </w:r>
      <w:r>
        <w:rPr>
          <w:rFonts w:ascii="Times New Roman" w:eastAsia="Times New Roman" w:hAnsi="Times New Roman" w:cs="Times New Roman"/>
          <w:sz w:val="20"/>
          <w:szCs w:val="20"/>
        </w:rPr>
        <w:t>-2602/26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7rplc-0">
    <w:name w:val="cat-PhoneNumber grp-17 rplc-0"/>
    <w:basedOn w:val="DefaultParagraphFont"/>
  </w:style>
  <w:style w:type="character" w:customStyle="1" w:styleId="cat-PhoneNumbergrp-18rplc-1">
    <w:name w:val="cat-PhoneNumber grp-18 rplc-1"/>
    <w:basedOn w:val="DefaultParagraphFont"/>
  </w:style>
  <w:style w:type="character" w:customStyle="1" w:styleId="cat-PassportDatagrp-15rplc-12">
    <w:name w:val="cat-PassportData grp-15 rplc-12"/>
    <w:basedOn w:val="DefaultParagraphFont"/>
  </w:style>
  <w:style w:type="character" w:customStyle="1" w:styleId="cat-PassportDatagrp-16rplc-14">
    <w:name w:val="cat-PassportData grp-16 rplc-14"/>
    <w:basedOn w:val="DefaultParagraphFont"/>
  </w:style>
  <w:style w:type="character" w:customStyle="1" w:styleId="cat-PhoneNumbergrp-19rplc-16">
    <w:name w:val="cat-PhoneNumber grp-19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